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75" w:rsidRDefault="00556A8E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1B1B7" wp14:editId="02FBB4F7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86550" cy="9636125"/>
                <wp:effectExtent l="0" t="0" r="1905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36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3D80" id="Rechteck 1" o:spid="_x0000_s1026" style="position:absolute;margin-left:-33.35pt;margin-top:-34.85pt;width:526.5pt;height:7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" filled="f" strokeweight=".26mm"/>
            </w:pict>
          </mc:Fallback>
        </mc:AlternateContent>
      </w:r>
      <w:r w:rsidR="00AF2575" w:rsidRPr="00A06B4B">
        <w:rPr>
          <w:b/>
          <w:sz w:val="36"/>
          <w:szCs w:val="36"/>
          <w:lang w:eastAsia="ar-SA"/>
        </w:rPr>
        <w:t>Einladung zum Vortrag von</w:t>
      </w:r>
    </w:p>
    <w:p w:rsidR="00B17769" w:rsidRPr="00A06B4B" w:rsidRDefault="00B17769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D22394" w:rsidRPr="009D3B34" w:rsidRDefault="00131403" w:rsidP="009D3B34">
      <w:pPr>
        <w:suppressAutoHyphens/>
        <w:overflowPunct w:val="0"/>
        <w:autoSpaceDE w:val="0"/>
        <w:jc w:val="center"/>
        <w:textAlignment w:val="baseline"/>
        <w:rPr>
          <w:b/>
          <w:sz w:val="34"/>
          <w:szCs w:val="34"/>
          <w:lang w:eastAsia="ar-SA"/>
        </w:rPr>
      </w:pPr>
      <w:r w:rsidRPr="009D3B34">
        <w:rPr>
          <w:b/>
          <w:sz w:val="34"/>
          <w:szCs w:val="34"/>
          <w:lang w:eastAsia="ar-SA"/>
        </w:rPr>
        <w:t xml:space="preserve">Prof. Dr. </w:t>
      </w:r>
      <w:r w:rsidR="009D3B34">
        <w:rPr>
          <w:b/>
          <w:sz w:val="34"/>
          <w:szCs w:val="34"/>
          <w:lang w:eastAsia="ar-SA"/>
        </w:rPr>
        <w:t>Iris Winkler (Jena)</w:t>
      </w:r>
    </w:p>
    <w:p w:rsidR="00B17769" w:rsidRPr="009D3B34" w:rsidRDefault="00B17769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im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Li</w:t>
      </w:r>
      <w:r w:rsidR="009D4A8F" w:rsidRPr="00A06B4B">
        <w:rPr>
          <w:b/>
          <w:sz w:val="36"/>
          <w:szCs w:val="36"/>
          <w:lang w:eastAsia="ar-SA"/>
        </w:rPr>
        <w:t>t</w:t>
      </w:r>
      <w:r w:rsidR="00CB382B" w:rsidRPr="00A06B4B">
        <w:rPr>
          <w:b/>
          <w:sz w:val="36"/>
          <w:szCs w:val="36"/>
          <w:lang w:eastAsia="ar-SA"/>
        </w:rPr>
        <w:t xml:space="preserve">eraturdidaktischen Kolloquium </w:t>
      </w:r>
      <w:r w:rsidR="00B96D97">
        <w:rPr>
          <w:b/>
          <w:sz w:val="36"/>
          <w:szCs w:val="36"/>
          <w:lang w:eastAsia="ar-SA"/>
        </w:rPr>
        <w:t>Köln</w:t>
      </w:r>
    </w:p>
    <w:p w:rsidR="00E35F43" w:rsidRPr="00A06B4B" w:rsidRDefault="00B17769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WS</w:t>
      </w:r>
      <w:r w:rsidR="003E2BBD" w:rsidRPr="00A06B4B">
        <w:rPr>
          <w:b/>
          <w:sz w:val="36"/>
          <w:szCs w:val="36"/>
          <w:lang w:eastAsia="ar-SA"/>
        </w:rPr>
        <w:t xml:space="preserve"> 20</w:t>
      </w:r>
      <w:r w:rsidR="001F32F7" w:rsidRPr="00A06B4B">
        <w:rPr>
          <w:b/>
          <w:sz w:val="36"/>
          <w:szCs w:val="36"/>
          <w:lang w:eastAsia="ar-SA"/>
        </w:rPr>
        <w:t>16</w:t>
      </w:r>
      <w:r>
        <w:rPr>
          <w:b/>
          <w:sz w:val="36"/>
          <w:szCs w:val="36"/>
          <w:lang w:eastAsia="ar-SA"/>
        </w:rPr>
        <w:t>/17</w:t>
      </w:r>
    </w:p>
    <w:p w:rsidR="00CB382B" w:rsidRPr="00A06B4B" w:rsidRDefault="00CB382B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Zeit: </w:t>
      </w:r>
      <w:r w:rsidR="009D4A8F" w:rsidRPr="00A06B4B">
        <w:rPr>
          <w:sz w:val="36"/>
          <w:szCs w:val="36"/>
          <w:lang w:eastAsia="ar-SA"/>
        </w:rPr>
        <w:t>Dien</w:t>
      </w:r>
      <w:r w:rsidR="001F32F7" w:rsidRPr="00A06B4B">
        <w:rPr>
          <w:sz w:val="36"/>
          <w:szCs w:val="36"/>
          <w:lang w:eastAsia="ar-SA"/>
        </w:rPr>
        <w:t xml:space="preserve">stag, den </w:t>
      </w:r>
      <w:r w:rsidR="009D3B34">
        <w:rPr>
          <w:sz w:val="36"/>
          <w:szCs w:val="36"/>
          <w:lang w:eastAsia="ar-SA"/>
        </w:rPr>
        <w:t>31</w:t>
      </w:r>
      <w:r w:rsidR="001F32F7" w:rsidRPr="00A06B4B">
        <w:rPr>
          <w:sz w:val="36"/>
          <w:szCs w:val="36"/>
          <w:lang w:eastAsia="ar-SA"/>
        </w:rPr>
        <w:t xml:space="preserve">. </w:t>
      </w:r>
      <w:r w:rsidR="009D3B34">
        <w:rPr>
          <w:sz w:val="36"/>
          <w:szCs w:val="36"/>
          <w:lang w:eastAsia="ar-SA"/>
        </w:rPr>
        <w:t>Jan</w:t>
      </w:r>
      <w:r w:rsidR="00B17769">
        <w:rPr>
          <w:sz w:val="36"/>
          <w:szCs w:val="36"/>
          <w:lang w:eastAsia="ar-SA"/>
        </w:rPr>
        <w:t>.</w:t>
      </w:r>
      <w:r w:rsidR="009D3B34">
        <w:rPr>
          <w:sz w:val="36"/>
          <w:szCs w:val="36"/>
          <w:lang w:eastAsia="ar-SA"/>
        </w:rPr>
        <w:t xml:space="preserve"> 2017</w:t>
      </w:r>
      <w:r w:rsidR="00CC0F16" w:rsidRPr="00A06B4B">
        <w:rPr>
          <w:sz w:val="36"/>
          <w:szCs w:val="36"/>
          <w:lang w:eastAsia="ar-SA"/>
        </w:rPr>
        <w:t>, 18.00</w:t>
      </w:r>
      <w:r w:rsidRPr="00A06B4B">
        <w:rPr>
          <w:sz w:val="36"/>
          <w:szCs w:val="36"/>
          <w:lang w:eastAsia="ar-SA"/>
        </w:rPr>
        <w:t xml:space="preserve"> Uhr</w:t>
      </w:r>
    </w:p>
    <w:p w:rsidR="00E35F43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Ort: </w:t>
      </w:r>
      <w:proofErr w:type="spellStart"/>
      <w:r w:rsidR="001F32F7" w:rsidRPr="00A06B4B">
        <w:rPr>
          <w:sz w:val="36"/>
          <w:szCs w:val="36"/>
          <w:lang w:eastAsia="ar-SA"/>
        </w:rPr>
        <w:t>Gronewaldstraße</w:t>
      </w:r>
      <w:proofErr w:type="spellEnd"/>
      <w:r w:rsidR="001F32F7" w:rsidRPr="00A06B4B">
        <w:rPr>
          <w:sz w:val="36"/>
          <w:szCs w:val="36"/>
          <w:lang w:eastAsia="ar-SA"/>
        </w:rPr>
        <w:t xml:space="preserve"> 2</w:t>
      </w:r>
      <w:r w:rsidR="00B17769">
        <w:rPr>
          <w:sz w:val="36"/>
          <w:szCs w:val="36"/>
          <w:lang w:eastAsia="ar-SA"/>
        </w:rPr>
        <w:t>, Hörsaal H 123</w:t>
      </w:r>
    </w:p>
    <w:p w:rsidR="003A7BD1" w:rsidRPr="00A06B4B" w:rsidRDefault="003A7BD1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</w:p>
    <w:p w:rsidR="00CC0F16" w:rsidRPr="00131403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val="en-US" w:eastAsia="ar-SA"/>
        </w:rPr>
      </w:pPr>
      <w:proofErr w:type="spellStart"/>
      <w:proofErr w:type="gramStart"/>
      <w:r w:rsidRPr="00131403">
        <w:rPr>
          <w:sz w:val="36"/>
          <w:szCs w:val="36"/>
          <w:lang w:val="en-US" w:eastAsia="ar-SA"/>
        </w:rPr>
        <w:t>zum</w:t>
      </w:r>
      <w:proofErr w:type="spellEnd"/>
      <w:proofErr w:type="gramEnd"/>
      <w:r w:rsidRPr="00131403">
        <w:rPr>
          <w:sz w:val="36"/>
          <w:szCs w:val="36"/>
          <w:lang w:val="en-US" w:eastAsia="ar-SA"/>
        </w:rPr>
        <w:t xml:space="preserve"> </w:t>
      </w:r>
      <w:proofErr w:type="spellStart"/>
      <w:r w:rsidRPr="00131403">
        <w:rPr>
          <w:sz w:val="36"/>
          <w:szCs w:val="36"/>
          <w:lang w:val="en-US" w:eastAsia="ar-SA"/>
        </w:rPr>
        <w:t>Thema</w:t>
      </w:r>
      <w:proofErr w:type="spellEnd"/>
      <w:r w:rsidRPr="00131403">
        <w:rPr>
          <w:sz w:val="36"/>
          <w:szCs w:val="36"/>
          <w:lang w:val="en-US" w:eastAsia="ar-SA"/>
        </w:rPr>
        <w:t>:</w:t>
      </w:r>
    </w:p>
    <w:p w:rsidR="006C5BA4" w:rsidRPr="00131403" w:rsidRDefault="006C5BA4" w:rsidP="00A06B4B">
      <w:pPr>
        <w:jc w:val="center"/>
        <w:rPr>
          <w:b/>
          <w:sz w:val="36"/>
          <w:szCs w:val="36"/>
          <w:lang w:val="en-US"/>
        </w:rPr>
      </w:pPr>
    </w:p>
    <w:p w:rsidR="006C5BA4" w:rsidRPr="00C7352D" w:rsidRDefault="009D3B34" w:rsidP="00C7352D">
      <w:pPr>
        <w:jc w:val="both"/>
        <w:rPr>
          <w:b/>
          <w:sz w:val="36"/>
          <w:szCs w:val="36"/>
        </w:rPr>
      </w:pPr>
      <w:r w:rsidRPr="00C7352D">
        <w:rPr>
          <w:b/>
          <w:sz w:val="36"/>
          <w:szCs w:val="36"/>
        </w:rPr>
        <w:t>„Potenzial zu kognitiver Aktivierung“ im Literatur</w:t>
      </w:r>
      <w:r w:rsidR="00C7352D">
        <w:rPr>
          <w:b/>
          <w:sz w:val="36"/>
          <w:szCs w:val="36"/>
        </w:rPr>
        <w:softHyphen/>
      </w:r>
      <w:r w:rsidRPr="00C7352D">
        <w:rPr>
          <w:b/>
          <w:sz w:val="36"/>
          <w:szCs w:val="36"/>
        </w:rPr>
        <w:t>unter</w:t>
      </w:r>
      <w:r w:rsidR="00C7352D">
        <w:rPr>
          <w:b/>
          <w:sz w:val="36"/>
          <w:szCs w:val="36"/>
        </w:rPr>
        <w:softHyphen/>
      </w:r>
      <w:r w:rsidRPr="00C7352D">
        <w:rPr>
          <w:b/>
          <w:sz w:val="36"/>
          <w:szCs w:val="36"/>
        </w:rPr>
        <w:t>richt. Fachspezifische Profilierung eines prominenten bildungswissenschaftlichen Konstrukts</w:t>
      </w:r>
    </w:p>
    <w:p w:rsidR="00B17769" w:rsidRPr="009D3B34" w:rsidRDefault="00B17769" w:rsidP="006A04E5">
      <w:pPr>
        <w:jc w:val="both"/>
        <w:rPr>
          <w:sz w:val="28"/>
          <w:szCs w:val="28"/>
        </w:rPr>
      </w:pPr>
    </w:p>
    <w:p w:rsidR="00B17769" w:rsidRPr="00C7352D" w:rsidRDefault="00C7352D" w:rsidP="00C7352D">
      <w:pPr>
        <w:suppressAutoHyphens/>
        <w:overflowPunct w:val="0"/>
        <w:autoSpaceDE w:val="0"/>
        <w:spacing w:after="120"/>
        <w:jc w:val="both"/>
        <w:textAlignment w:val="baseline"/>
        <w:rPr>
          <w:rFonts w:cs="Arial"/>
          <w:sz w:val="28"/>
          <w:szCs w:val="28"/>
          <w:lang w:eastAsia="ar-SA"/>
        </w:rPr>
      </w:pPr>
      <w:r w:rsidRPr="00C7352D">
        <w:rPr>
          <w:rFonts w:cs="Arial"/>
          <w:sz w:val="28"/>
          <w:szCs w:val="28"/>
          <w:lang w:eastAsia="ar-SA"/>
        </w:rPr>
        <w:t xml:space="preserve">Das Potenzial zur kognitiven Aktivierung gilt als eine von drei lernwirksamen Basisdimensionen von Unterrichtsqualität. Aus fachdidaktischer Sicht ist das Potenzial zur </w:t>
      </w:r>
      <w:r>
        <w:rPr>
          <w:rFonts w:cs="Arial"/>
          <w:sz w:val="28"/>
          <w:szCs w:val="28"/>
          <w:lang w:eastAsia="ar-SA"/>
        </w:rPr>
        <w:t>kognitiven Aktivierung die inte</w:t>
      </w:r>
      <w:r w:rsidRPr="00C7352D">
        <w:rPr>
          <w:rFonts w:cs="Arial"/>
          <w:sz w:val="28"/>
          <w:szCs w:val="28"/>
          <w:lang w:eastAsia="ar-SA"/>
        </w:rPr>
        <w:t>ressanteste dieser Basisdimensi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>onen, weil sie sich auf fachbezogen</w:t>
      </w:r>
      <w:r>
        <w:rPr>
          <w:rFonts w:cs="Arial"/>
          <w:sz w:val="28"/>
          <w:szCs w:val="28"/>
          <w:lang w:eastAsia="ar-SA"/>
        </w:rPr>
        <w:t>e Lernprozesse bezieht. Die Ope</w:t>
      </w:r>
      <w:r w:rsidRPr="00C7352D">
        <w:rPr>
          <w:rFonts w:cs="Arial"/>
          <w:sz w:val="28"/>
          <w:szCs w:val="28"/>
          <w:lang w:eastAsia="ar-SA"/>
        </w:rPr>
        <w:t>rationali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>sierung erfolgt üblicherweise über die Merkmale gestellte</w:t>
      </w:r>
      <w:r>
        <w:rPr>
          <w:rFonts w:cs="Arial"/>
          <w:sz w:val="28"/>
          <w:szCs w:val="28"/>
          <w:lang w:eastAsia="ar-SA"/>
        </w:rPr>
        <w:t>r Aufgaben und deren Implemen</w:t>
      </w:r>
      <w:r w:rsidRPr="00C7352D">
        <w:rPr>
          <w:rFonts w:cs="Arial"/>
          <w:sz w:val="28"/>
          <w:szCs w:val="28"/>
          <w:lang w:eastAsia="ar-SA"/>
        </w:rPr>
        <w:t>tation in den Unt</w:t>
      </w:r>
      <w:bookmarkStart w:id="0" w:name="_GoBack"/>
      <w:bookmarkEnd w:id="0"/>
      <w:r w:rsidRPr="00C7352D">
        <w:rPr>
          <w:rFonts w:cs="Arial"/>
          <w:sz w:val="28"/>
          <w:szCs w:val="28"/>
          <w:lang w:eastAsia="ar-SA"/>
        </w:rPr>
        <w:t>erricht, setzt aber eine fachbezogene Konzeptspezifi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>ka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 xml:space="preserve">tion voraus. Diese steht für den Literaturunterricht bisher aus. Der Vortrag stellt einen Vorschlag </w:t>
      </w:r>
      <w:r>
        <w:rPr>
          <w:rFonts w:cs="Arial"/>
          <w:sz w:val="28"/>
          <w:szCs w:val="28"/>
          <w:lang w:eastAsia="ar-SA"/>
        </w:rPr>
        <w:t>zur Diskussion, wie das Potenzi</w:t>
      </w:r>
      <w:r w:rsidRPr="00C7352D">
        <w:rPr>
          <w:rFonts w:cs="Arial"/>
          <w:sz w:val="28"/>
          <w:szCs w:val="28"/>
          <w:lang w:eastAsia="ar-SA"/>
        </w:rPr>
        <w:t>al zu kognitiver Akti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>vierung für den Literaturunterricht modelliert und operationalisiert werden kann. Die theoretischen Überlegungen werden auf empirische Daten (Unterrichts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>video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 xml:space="preserve">graphien) aus der Pilotierung des Projekts </w:t>
      </w:r>
      <w:proofErr w:type="spellStart"/>
      <w:r w:rsidRPr="00C7352D">
        <w:rPr>
          <w:rFonts w:cs="Arial"/>
          <w:sz w:val="28"/>
          <w:szCs w:val="28"/>
          <w:lang w:eastAsia="ar-SA"/>
        </w:rPr>
        <w:t>KoALa</w:t>
      </w:r>
      <w:proofErr w:type="spellEnd"/>
      <w:r w:rsidRPr="00C7352D">
        <w:rPr>
          <w:rFonts w:cs="Arial"/>
          <w:sz w:val="28"/>
          <w:szCs w:val="28"/>
          <w:lang w:eastAsia="ar-SA"/>
        </w:rPr>
        <w:t xml:space="preserve"> („Kognitive Aktivierung durch Lernaufgaben im Literaturunterricht“) bezogen. Dabei zeigt sich, wie die fachspezifische Profilierung eines Konstrukts aus der allgemeinen Unterrichts</w:t>
      </w:r>
      <w:r>
        <w:rPr>
          <w:rFonts w:cs="Arial"/>
          <w:sz w:val="28"/>
          <w:szCs w:val="28"/>
          <w:lang w:eastAsia="ar-SA"/>
        </w:rPr>
        <w:softHyphen/>
      </w:r>
      <w:r w:rsidRPr="00C7352D">
        <w:rPr>
          <w:rFonts w:cs="Arial"/>
          <w:sz w:val="28"/>
          <w:szCs w:val="28"/>
          <w:lang w:eastAsia="ar-SA"/>
        </w:rPr>
        <w:t>forschung den Blick auf Unterrichtsqualität im Literaturunterricht schärft.</w:t>
      </w:r>
    </w:p>
    <w:p w:rsidR="00C102E9" w:rsidRDefault="00E35F43" w:rsidP="00C7352D">
      <w:pPr>
        <w:suppressAutoHyphens/>
        <w:overflowPunct w:val="0"/>
        <w:autoSpaceDE w:val="0"/>
        <w:spacing w:after="120"/>
        <w:jc w:val="both"/>
        <w:textAlignment w:val="baseline"/>
        <w:rPr>
          <w:rFonts w:cs="Arial"/>
          <w:b/>
          <w:sz w:val="28"/>
          <w:szCs w:val="28"/>
          <w:lang w:eastAsia="ar-SA"/>
        </w:rPr>
      </w:pPr>
      <w:r w:rsidRPr="00CB382B">
        <w:rPr>
          <w:rFonts w:cs="Arial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p w:rsidR="00AC5F09" w:rsidRDefault="00AC5F09" w:rsidP="006646A8">
      <w:pPr>
        <w:suppressAutoHyphens/>
        <w:overflowPunct w:val="0"/>
        <w:autoSpaceDE w:val="0"/>
        <w:spacing w:after="120"/>
        <w:textAlignment w:val="baseline"/>
        <w:rPr>
          <w:rFonts w:cs="Arial"/>
          <w:b/>
          <w:sz w:val="28"/>
          <w:szCs w:val="28"/>
          <w:lang w:eastAsia="ar-SA"/>
        </w:rPr>
      </w:pPr>
    </w:p>
    <w:p w:rsidR="00AC5F09" w:rsidRPr="00C7352D" w:rsidRDefault="00AC5F09" w:rsidP="00781E45">
      <w:pPr>
        <w:suppressAutoHyphens/>
        <w:overflowPunct w:val="0"/>
        <w:autoSpaceDE w:val="0"/>
        <w:textAlignment w:val="baseline"/>
        <w:rPr>
          <w:lang w:eastAsia="ar-SA"/>
        </w:rPr>
      </w:pPr>
    </w:p>
    <w:sectPr w:rsidR="00AC5F09" w:rsidRPr="00C7352D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5E8"/>
    <w:multiLevelType w:val="hybridMultilevel"/>
    <w:tmpl w:val="B2CE3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464D9"/>
    <w:multiLevelType w:val="hybridMultilevel"/>
    <w:tmpl w:val="27368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B0"/>
    <w:rsid w:val="00031D93"/>
    <w:rsid w:val="000351B0"/>
    <w:rsid w:val="000A06A7"/>
    <w:rsid w:val="001015EE"/>
    <w:rsid w:val="001070AF"/>
    <w:rsid w:val="001218FA"/>
    <w:rsid w:val="00131403"/>
    <w:rsid w:val="001F32F7"/>
    <w:rsid w:val="002556C7"/>
    <w:rsid w:val="00267580"/>
    <w:rsid w:val="002A3268"/>
    <w:rsid w:val="00312EFF"/>
    <w:rsid w:val="00344621"/>
    <w:rsid w:val="00346BBB"/>
    <w:rsid w:val="003A1E60"/>
    <w:rsid w:val="003A7BD1"/>
    <w:rsid w:val="003E2BBD"/>
    <w:rsid w:val="003E439D"/>
    <w:rsid w:val="003F3D5C"/>
    <w:rsid w:val="00527B73"/>
    <w:rsid w:val="00556A8E"/>
    <w:rsid w:val="0059199C"/>
    <w:rsid w:val="005B32C4"/>
    <w:rsid w:val="005E0479"/>
    <w:rsid w:val="005E5B89"/>
    <w:rsid w:val="00600123"/>
    <w:rsid w:val="006079F3"/>
    <w:rsid w:val="00610DBA"/>
    <w:rsid w:val="006646A8"/>
    <w:rsid w:val="006A04E5"/>
    <w:rsid w:val="006C44AA"/>
    <w:rsid w:val="006C5BA4"/>
    <w:rsid w:val="006C67D2"/>
    <w:rsid w:val="006E5DF8"/>
    <w:rsid w:val="006F093C"/>
    <w:rsid w:val="00706377"/>
    <w:rsid w:val="0077216E"/>
    <w:rsid w:val="00774436"/>
    <w:rsid w:val="00781E45"/>
    <w:rsid w:val="00796BBE"/>
    <w:rsid w:val="007B25CE"/>
    <w:rsid w:val="007C10FF"/>
    <w:rsid w:val="0085029B"/>
    <w:rsid w:val="008C7010"/>
    <w:rsid w:val="00900E9E"/>
    <w:rsid w:val="00977658"/>
    <w:rsid w:val="009D3B34"/>
    <w:rsid w:val="009D4A8F"/>
    <w:rsid w:val="00A06B4B"/>
    <w:rsid w:val="00AA0D23"/>
    <w:rsid w:val="00AC5F09"/>
    <w:rsid w:val="00AD5058"/>
    <w:rsid w:val="00AD5C57"/>
    <w:rsid w:val="00AF2575"/>
    <w:rsid w:val="00B0215F"/>
    <w:rsid w:val="00B15A65"/>
    <w:rsid w:val="00B17769"/>
    <w:rsid w:val="00B415CC"/>
    <w:rsid w:val="00B74885"/>
    <w:rsid w:val="00B96D97"/>
    <w:rsid w:val="00BA72BC"/>
    <w:rsid w:val="00BF0E10"/>
    <w:rsid w:val="00C102E9"/>
    <w:rsid w:val="00C55121"/>
    <w:rsid w:val="00C6553E"/>
    <w:rsid w:val="00C7352D"/>
    <w:rsid w:val="00C953A9"/>
    <w:rsid w:val="00C96893"/>
    <w:rsid w:val="00CB382B"/>
    <w:rsid w:val="00CC0F16"/>
    <w:rsid w:val="00CE5516"/>
    <w:rsid w:val="00D13552"/>
    <w:rsid w:val="00D22394"/>
    <w:rsid w:val="00D346B2"/>
    <w:rsid w:val="00D55EFE"/>
    <w:rsid w:val="00D67C6E"/>
    <w:rsid w:val="00DA0E6D"/>
    <w:rsid w:val="00DB6E8E"/>
    <w:rsid w:val="00E05D7C"/>
    <w:rsid w:val="00E35F43"/>
    <w:rsid w:val="00EC6306"/>
    <w:rsid w:val="00F31B24"/>
    <w:rsid w:val="00F441E8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FEA4F-BE9B-4FC3-A6C5-66C66FC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C5F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C5F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</dc:creator>
  <cp:lastModifiedBy>Seidler</cp:lastModifiedBy>
  <cp:revision>3</cp:revision>
  <cp:lastPrinted>2016-10-10T14:34:00Z</cp:lastPrinted>
  <dcterms:created xsi:type="dcterms:W3CDTF">2017-01-25T08:52:00Z</dcterms:created>
  <dcterms:modified xsi:type="dcterms:W3CDTF">2017-01-25T08:58:00Z</dcterms:modified>
</cp:coreProperties>
</file>